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8230B" w14:textId="77777777" w:rsidR="003F04E7" w:rsidRPr="00AE58C1" w:rsidRDefault="003F04E7" w:rsidP="003F04E7">
      <w:pPr>
        <w:spacing w:line="400" w:lineRule="exact"/>
        <w:jc w:val="left"/>
        <w:rPr>
          <w:rFonts w:ascii="仿宋" w:eastAsia="仿宋" w:hAnsi="仿宋"/>
          <w:b/>
          <w:bCs/>
          <w:sz w:val="32"/>
          <w:szCs w:val="32"/>
        </w:rPr>
      </w:pPr>
      <w:bookmarkStart w:id="0" w:name="_GoBack"/>
      <w:bookmarkEnd w:id="0"/>
      <w:r w:rsidRPr="00AE58C1">
        <w:rPr>
          <w:rFonts w:ascii="仿宋" w:eastAsia="仿宋" w:hAnsi="仿宋" w:hint="eastAsia"/>
          <w:b/>
          <w:bCs/>
          <w:sz w:val="32"/>
          <w:szCs w:val="32"/>
        </w:rPr>
        <w:t>附件</w:t>
      </w:r>
      <w:r w:rsidRPr="00AE58C1">
        <w:rPr>
          <w:rFonts w:ascii="仿宋" w:eastAsia="仿宋" w:hAnsi="仿宋"/>
          <w:b/>
          <w:bCs/>
          <w:sz w:val="32"/>
          <w:szCs w:val="32"/>
        </w:rPr>
        <w:t>1</w:t>
      </w:r>
      <w:r w:rsidRPr="00AE58C1">
        <w:rPr>
          <w:rFonts w:ascii="仿宋" w:eastAsia="仿宋" w:hAnsi="仿宋" w:hint="eastAsia"/>
          <w:b/>
          <w:bCs/>
          <w:sz w:val="32"/>
          <w:szCs w:val="32"/>
        </w:rPr>
        <w:t>：</w:t>
      </w:r>
    </w:p>
    <w:p w14:paraId="3F952201" w14:textId="77777777" w:rsidR="003F04E7" w:rsidRPr="00AE58C1" w:rsidRDefault="003F04E7" w:rsidP="003F04E7">
      <w:pPr>
        <w:spacing w:beforeLines="100" w:before="312" w:afterLines="100" w:after="312" w:line="480" w:lineRule="exact"/>
        <w:jc w:val="center"/>
        <w:rPr>
          <w:rFonts w:ascii="方正小标宋简体" w:eastAsia="方正小标宋简体" w:hAnsi="方正小标宋简体"/>
          <w:b/>
          <w:bCs/>
          <w:sz w:val="36"/>
          <w:szCs w:val="36"/>
        </w:rPr>
      </w:pPr>
      <w:r w:rsidRPr="00AE58C1">
        <w:rPr>
          <w:rFonts w:ascii="方正小标宋简体" w:eastAsia="方正小标宋简体" w:hAnsi="方正小标宋简体" w:hint="eastAsia"/>
          <w:b/>
          <w:bCs/>
          <w:sz w:val="36"/>
          <w:szCs w:val="36"/>
        </w:rPr>
        <w:t>全国</w:t>
      </w:r>
      <w:r w:rsidRPr="00AE58C1">
        <w:rPr>
          <w:rFonts w:ascii="方正小标宋简体" w:eastAsia="方正小标宋简体" w:hAnsi="方正小标宋简体"/>
          <w:b/>
          <w:bCs/>
          <w:sz w:val="36"/>
          <w:szCs w:val="36"/>
        </w:rPr>
        <w:t>Q</w:t>
      </w:r>
      <w:r w:rsidRPr="00AE58C1">
        <w:rPr>
          <w:rFonts w:ascii="方正小标宋简体" w:eastAsia="方正小标宋简体" w:hAnsi="方正小标宋简体" w:hint="eastAsia"/>
          <w:b/>
          <w:bCs/>
          <w:sz w:val="36"/>
          <w:szCs w:val="36"/>
        </w:rPr>
        <w:t>C</w:t>
      </w:r>
      <w:r w:rsidRPr="00AE58C1">
        <w:rPr>
          <w:rFonts w:ascii="方正小标宋简体" w:eastAsia="方正小标宋简体" w:hAnsi="方正小标宋简体"/>
          <w:b/>
          <w:bCs/>
          <w:sz w:val="36"/>
          <w:szCs w:val="36"/>
        </w:rPr>
        <w:t>小组故事演讲比赛评分细则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8080"/>
      </w:tblGrid>
      <w:tr w:rsidR="003F04E7" w:rsidRPr="009E0913" w14:paraId="4C716569" w14:textId="77777777" w:rsidTr="00A36AE4">
        <w:trPr>
          <w:trHeight w:val="769"/>
          <w:jc w:val="center"/>
        </w:trPr>
        <w:tc>
          <w:tcPr>
            <w:tcW w:w="1413" w:type="dxa"/>
            <w:vAlign w:val="center"/>
          </w:tcPr>
          <w:p w14:paraId="5746655E" w14:textId="77777777" w:rsidR="003F04E7" w:rsidRPr="009E0913" w:rsidRDefault="003F04E7" w:rsidP="00A36AE4">
            <w:pPr>
              <w:overflowPunct w:val="0"/>
              <w:spacing w:line="420" w:lineRule="exact"/>
              <w:jc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 w:rsidRPr="009E0913">
              <w:rPr>
                <w:rFonts w:ascii="仿宋" w:eastAsia="仿宋" w:hAnsi="仿宋" w:cs="仿宋" w:hint="eastAsia"/>
                <w:b/>
                <w:color w:val="000000"/>
                <w:sz w:val="28"/>
                <w:szCs w:val="28"/>
              </w:rPr>
              <w:t>评分项目</w:t>
            </w:r>
          </w:p>
        </w:tc>
        <w:tc>
          <w:tcPr>
            <w:tcW w:w="8080" w:type="dxa"/>
            <w:vAlign w:val="center"/>
          </w:tcPr>
          <w:p w14:paraId="42AB9B4B" w14:textId="77777777" w:rsidR="003F04E7" w:rsidRPr="009E0913" w:rsidRDefault="003F04E7" w:rsidP="00A36AE4">
            <w:pPr>
              <w:overflowPunct w:val="0"/>
              <w:spacing w:line="420" w:lineRule="exact"/>
              <w:jc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 w:rsidRPr="009E0913">
              <w:rPr>
                <w:rFonts w:ascii="仿宋" w:eastAsia="仿宋" w:hAnsi="仿宋" w:cs="仿宋" w:hint="eastAsia"/>
                <w:b/>
                <w:color w:val="000000"/>
                <w:sz w:val="28"/>
                <w:szCs w:val="28"/>
              </w:rPr>
              <w:t>评分要点</w:t>
            </w:r>
          </w:p>
        </w:tc>
      </w:tr>
      <w:tr w:rsidR="003F04E7" w:rsidRPr="009E0913" w14:paraId="4B13EE56" w14:textId="77777777" w:rsidTr="00A36AE4">
        <w:trPr>
          <w:trHeight w:val="1543"/>
          <w:jc w:val="center"/>
        </w:trPr>
        <w:tc>
          <w:tcPr>
            <w:tcW w:w="1413" w:type="dxa"/>
            <w:vMerge w:val="restart"/>
            <w:vAlign w:val="center"/>
          </w:tcPr>
          <w:p w14:paraId="354C4CD4" w14:textId="77777777" w:rsidR="003F04E7" w:rsidRPr="009E0913" w:rsidRDefault="003F04E7" w:rsidP="00A36AE4">
            <w:pPr>
              <w:pStyle w:val="a4"/>
              <w:overflowPunct w:val="0"/>
              <w:spacing w:before="0" w:beforeAutospacing="0" w:after="0" w:afterAutospacing="0" w:line="42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9E0913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演讲内容</w:t>
            </w:r>
          </w:p>
          <w:p w14:paraId="4B2C3922" w14:textId="77777777" w:rsidR="003F04E7" w:rsidRPr="009E0913" w:rsidRDefault="003F04E7" w:rsidP="00A36AE4">
            <w:pPr>
              <w:pStyle w:val="a4"/>
              <w:overflowPunct w:val="0"/>
              <w:spacing w:before="0" w:beforeAutospacing="0" w:after="0" w:afterAutospacing="0" w:line="42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9E0913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（50分）</w:t>
            </w:r>
          </w:p>
        </w:tc>
        <w:tc>
          <w:tcPr>
            <w:tcW w:w="8080" w:type="dxa"/>
            <w:vAlign w:val="center"/>
          </w:tcPr>
          <w:p w14:paraId="7A989834" w14:textId="77777777" w:rsidR="003F04E7" w:rsidRPr="009E0913" w:rsidRDefault="003F04E7" w:rsidP="00A36AE4">
            <w:pPr>
              <w:overflowPunct w:val="0"/>
              <w:spacing w:line="42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9E0913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1.紧扣主题：反映企业和小组成员开展QC小组活动情况、取得的成效、收获、启发；分享质量改进心得和感悟，内容真实具体。（20分）</w:t>
            </w:r>
          </w:p>
        </w:tc>
      </w:tr>
      <w:tr w:rsidR="003F04E7" w:rsidRPr="009E0913" w14:paraId="67BE16AF" w14:textId="77777777" w:rsidTr="00A36AE4">
        <w:trPr>
          <w:trHeight w:val="1111"/>
          <w:jc w:val="center"/>
        </w:trPr>
        <w:tc>
          <w:tcPr>
            <w:tcW w:w="1413" w:type="dxa"/>
            <w:vMerge/>
            <w:vAlign w:val="center"/>
          </w:tcPr>
          <w:p w14:paraId="56AB455D" w14:textId="77777777" w:rsidR="003F04E7" w:rsidRPr="009E0913" w:rsidRDefault="003F04E7" w:rsidP="00A36AE4">
            <w:pPr>
              <w:overflowPunct w:val="0"/>
              <w:spacing w:line="420" w:lineRule="exact"/>
              <w:ind w:left="296" w:hanging="437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14:paraId="0390DEC0" w14:textId="77777777" w:rsidR="003F04E7" w:rsidRPr="009E0913" w:rsidRDefault="003F04E7" w:rsidP="00A36AE4">
            <w:pPr>
              <w:overflowPunct w:val="0"/>
              <w:spacing w:line="42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9E0913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2.故事内容：故事性强，观点正能量，实例生动，引发共鸣；反映客观事实，具有普遍意义，体现质量新时代精神。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（</w:t>
            </w:r>
            <w:r w:rsidRPr="009E0913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20分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）</w:t>
            </w:r>
          </w:p>
        </w:tc>
      </w:tr>
      <w:tr w:rsidR="003F04E7" w:rsidRPr="009E0913" w14:paraId="621B709E" w14:textId="77777777" w:rsidTr="00A36AE4">
        <w:trPr>
          <w:trHeight w:val="716"/>
          <w:jc w:val="center"/>
        </w:trPr>
        <w:tc>
          <w:tcPr>
            <w:tcW w:w="1413" w:type="dxa"/>
            <w:vMerge/>
            <w:vAlign w:val="center"/>
          </w:tcPr>
          <w:p w14:paraId="0279147D" w14:textId="77777777" w:rsidR="003F04E7" w:rsidRPr="009E0913" w:rsidRDefault="003F04E7" w:rsidP="00A36AE4">
            <w:pPr>
              <w:overflowPunct w:val="0"/>
              <w:spacing w:line="420" w:lineRule="exact"/>
              <w:ind w:left="296" w:hanging="437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14:paraId="7A13BBE0" w14:textId="77777777" w:rsidR="003F04E7" w:rsidRPr="009E0913" w:rsidRDefault="003F04E7" w:rsidP="00A36AE4">
            <w:pPr>
              <w:overflowPunct w:val="0"/>
              <w:spacing w:line="42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9E0913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3.结构：逻辑清晰、构思巧妙，引人入胜。（10分）</w:t>
            </w:r>
          </w:p>
        </w:tc>
      </w:tr>
      <w:tr w:rsidR="003F04E7" w:rsidRPr="009E0913" w14:paraId="7A012061" w14:textId="77777777" w:rsidTr="00A36AE4">
        <w:trPr>
          <w:trHeight w:val="698"/>
          <w:jc w:val="center"/>
        </w:trPr>
        <w:tc>
          <w:tcPr>
            <w:tcW w:w="1413" w:type="dxa"/>
            <w:vMerge w:val="restart"/>
            <w:vAlign w:val="center"/>
          </w:tcPr>
          <w:p w14:paraId="51BC5210" w14:textId="77777777" w:rsidR="003F04E7" w:rsidRPr="009E0913" w:rsidRDefault="003F04E7" w:rsidP="00A36AE4">
            <w:pPr>
              <w:overflowPunct w:val="0"/>
              <w:spacing w:line="42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9E0913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演讲技巧</w:t>
            </w:r>
          </w:p>
          <w:p w14:paraId="40A50289" w14:textId="77777777" w:rsidR="003F04E7" w:rsidRPr="009E0913" w:rsidRDefault="003F04E7" w:rsidP="00A36AE4">
            <w:pPr>
              <w:overflowPunct w:val="0"/>
              <w:spacing w:line="42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9E0913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（40分）</w:t>
            </w:r>
          </w:p>
        </w:tc>
        <w:tc>
          <w:tcPr>
            <w:tcW w:w="8080" w:type="dxa"/>
            <w:vAlign w:val="center"/>
          </w:tcPr>
          <w:p w14:paraId="155F09A1" w14:textId="77777777" w:rsidR="003F04E7" w:rsidRPr="009E0913" w:rsidRDefault="003F04E7" w:rsidP="00A36AE4">
            <w:pPr>
              <w:pStyle w:val="11"/>
              <w:spacing w:before="0" w:line="420" w:lineRule="exact"/>
              <w:ind w:left="-99" w:firstLineChars="50" w:firstLine="140"/>
              <w:rPr>
                <w:rFonts w:cs="仿宋"/>
                <w:sz w:val="28"/>
                <w:szCs w:val="28"/>
              </w:rPr>
            </w:pPr>
            <w:r w:rsidRPr="009E0913">
              <w:rPr>
                <w:rFonts w:cs="仿宋" w:hint="eastAsia"/>
                <w:sz w:val="28"/>
                <w:szCs w:val="28"/>
              </w:rPr>
              <w:t>1.发音规范：普通话标准，口齿清晰，声音圆润洪亮。（10分）</w:t>
            </w:r>
          </w:p>
        </w:tc>
      </w:tr>
      <w:tr w:rsidR="003F04E7" w:rsidRPr="009E0913" w14:paraId="01CE945F" w14:textId="77777777" w:rsidTr="00A36AE4">
        <w:trPr>
          <w:trHeight w:val="1120"/>
          <w:jc w:val="center"/>
        </w:trPr>
        <w:tc>
          <w:tcPr>
            <w:tcW w:w="1413" w:type="dxa"/>
            <w:vMerge/>
            <w:vAlign w:val="center"/>
          </w:tcPr>
          <w:p w14:paraId="1844209A" w14:textId="77777777" w:rsidR="003F04E7" w:rsidRPr="009E0913" w:rsidRDefault="003F04E7" w:rsidP="00A36AE4">
            <w:pPr>
              <w:overflowPunct w:val="0"/>
              <w:spacing w:line="420" w:lineRule="exact"/>
              <w:ind w:leftChars="67" w:left="281" w:hangingChars="50" w:hanging="14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14:paraId="08A37510" w14:textId="77777777" w:rsidR="003F04E7" w:rsidRPr="009E0913" w:rsidRDefault="003F04E7" w:rsidP="00A36AE4">
            <w:pPr>
              <w:overflowPunct w:val="0"/>
              <w:spacing w:line="42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9E0913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2.语言表达：脱稿演讲，熟练、准确、流畅、自然；语气、语调、音量、节奏符合演讲过程中思想感情的起伏变化。（10分）</w:t>
            </w:r>
          </w:p>
        </w:tc>
      </w:tr>
      <w:tr w:rsidR="003F04E7" w:rsidRPr="009E0913" w14:paraId="6631661A" w14:textId="77777777" w:rsidTr="00A36AE4">
        <w:trPr>
          <w:trHeight w:val="838"/>
          <w:jc w:val="center"/>
        </w:trPr>
        <w:tc>
          <w:tcPr>
            <w:tcW w:w="1413" w:type="dxa"/>
            <w:vMerge/>
            <w:vAlign w:val="center"/>
          </w:tcPr>
          <w:p w14:paraId="6D1EC4C5" w14:textId="77777777" w:rsidR="003F04E7" w:rsidRPr="009E0913" w:rsidRDefault="003F04E7" w:rsidP="00A36AE4">
            <w:pPr>
              <w:overflowPunct w:val="0"/>
              <w:spacing w:line="420" w:lineRule="exact"/>
              <w:ind w:left="296" w:hanging="437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14:paraId="506FA59D" w14:textId="77777777" w:rsidR="003F04E7" w:rsidRPr="009E0913" w:rsidRDefault="003F04E7" w:rsidP="00A36AE4">
            <w:pPr>
              <w:overflowPunct w:val="0"/>
              <w:spacing w:line="42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9E0913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3.表达形式准确，非舞台剧、朗诵、小品等。（10分）</w:t>
            </w:r>
          </w:p>
        </w:tc>
      </w:tr>
      <w:tr w:rsidR="003F04E7" w:rsidRPr="009E0913" w14:paraId="53376BB9" w14:textId="77777777" w:rsidTr="00A36AE4">
        <w:trPr>
          <w:trHeight w:val="1133"/>
          <w:jc w:val="center"/>
        </w:trPr>
        <w:tc>
          <w:tcPr>
            <w:tcW w:w="1413" w:type="dxa"/>
            <w:vMerge/>
            <w:vAlign w:val="center"/>
          </w:tcPr>
          <w:p w14:paraId="1026ED22" w14:textId="77777777" w:rsidR="003F04E7" w:rsidRPr="009E0913" w:rsidRDefault="003F04E7" w:rsidP="00A36AE4">
            <w:pPr>
              <w:overflowPunct w:val="0"/>
              <w:spacing w:line="420" w:lineRule="exact"/>
              <w:ind w:left="296" w:hanging="437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14:paraId="4063E43A" w14:textId="77777777" w:rsidR="003F04E7" w:rsidRPr="009E0913" w:rsidRDefault="003F04E7" w:rsidP="00A36AE4">
            <w:pPr>
              <w:overflowPunct w:val="0"/>
              <w:spacing w:line="42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9E0913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4.感染力：具有较强的吸引力和号召力，能较好地与听众感情融合在一起，互动效果良好。（10分）</w:t>
            </w:r>
          </w:p>
        </w:tc>
      </w:tr>
      <w:tr w:rsidR="003F04E7" w:rsidRPr="009E0913" w14:paraId="6EC86604" w14:textId="77777777" w:rsidTr="00A36AE4">
        <w:trPr>
          <w:trHeight w:val="980"/>
          <w:jc w:val="center"/>
        </w:trPr>
        <w:tc>
          <w:tcPr>
            <w:tcW w:w="1413" w:type="dxa"/>
            <w:vAlign w:val="center"/>
          </w:tcPr>
          <w:p w14:paraId="102C6C34" w14:textId="77777777" w:rsidR="003F04E7" w:rsidRDefault="003F04E7" w:rsidP="00A36AE4">
            <w:pPr>
              <w:overflowPunct w:val="0"/>
              <w:spacing w:line="420" w:lineRule="exact"/>
              <w:ind w:left="296" w:hanging="437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9E0913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形象风度</w:t>
            </w:r>
          </w:p>
          <w:p w14:paraId="133FD21F" w14:textId="77777777" w:rsidR="003F04E7" w:rsidRPr="009E0913" w:rsidRDefault="003F04E7" w:rsidP="00A36AE4">
            <w:pPr>
              <w:overflowPunct w:val="0"/>
              <w:spacing w:line="420" w:lineRule="exact"/>
              <w:ind w:left="296" w:hanging="437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9E0913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（5分）</w:t>
            </w:r>
          </w:p>
        </w:tc>
        <w:tc>
          <w:tcPr>
            <w:tcW w:w="8080" w:type="dxa"/>
            <w:vAlign w:val="center"/>
          </w:tcPr>
          <w:p w14:paraId="126CB0D4" w14:textId="77777777" w:rsidR="003F04E7" w:rsidRPr="009E0913" w:rsidRDefault="003F04E7" w:rsidP="00A36AE4">
            <w:pPr>
              <w:overflowPunct w:val="0"/>
              <w:spacing w:line="42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9E0913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着装整洁、端庄、大方，举止自然得体，有风度。（5分）</w:t>
            </w:r>
          </w:p>
        </w:tc>
      </w:tr>
      <w:tr w:rsidR="003F04E7" w:rsidRPr="009E0913" w14:paraId="6646F647" w14:textId="77777777" w:rsidTr="00A36AE4">
        <w:trPr>
          <w:trHeight w:val="980"/>
          <w:jc w:val="center"/>
        </w:trPr>
        <w:tc>
          <w:tcPr>
            <w:tcW w:w="1413" w:type="dxa"/>
            <w:vAlign w:val="center"/>
          </w:tcPr>
          <w:p w14:paraId="18FE9FB7" w14:textId="77777777" w:rsidR="003F04E7" w:rsidRPr="009E0913" w:rsidRDefault="003F04E7" w:rsidP="00A36AE4">
            <w:pPr>
              <w:overflowPunct w:val="0"/>
              <w:spacing w:line="420" w:lineRule="exact"/>
              <w:ind w:left="-141" w:firstLineChars="50" w:firstLine="14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9E0913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时间</w:t>
            </w:r>
          </w:p>
          <w:p w14:paraId="7B41F77C" w14:textId="77777777" w:rsidR="003F04E7" w:rsidRPr="009E0913" w:rsidRDefault="003F04E7" w:rsidP="00A36AE4">
            <w:pPr>
              <w:overflowPunct w:val="0"/>
              <w:spacing w:line="420" w:lineRule="exact"/>
              <w:ind w:left="-141" w:firstLineChars="50" w:firstLine="14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9E0913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（5分）</w:t>
            </w:r>
          </w:p>
        </w:tc>
        <w:tc>
          <w:tcPr>
            <w:tcW w:w="8080" w:type="dxa"/>
            <w:vAlign w:val="center"/>
          </w:tcPr>
          <w:p w14:paraId="2CC03F3E" w14:textId="77777777" w:rsidR="003F04E7" w:rsidRPr="009E0913" w:rsidRDefault="003F04E7" w:rsidP="00A36AE4">
            <w:pPr>
              <w:overflowPunct w:val="0"/>
              <w:spacing w:line="42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9E0913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时间控制：演讲时间控制在5至8分钟，超时扣分。（5分）</w:t>
            </w:r>
          </w:p>
        </w:tc>
      </w:tr>
    </w:tbl>
    <w:p w14:paraId="4B62E9F1" w14:textId="77777777" w:rsidR="003F04E7" w:rsidRPr="00EA25FA" w:rsidRDefault="003F04E7" w:rsidP="003F04E7">
      <w:pPr>
        <w:spacing w:line="400" w:lineRule="exact"/>
        <w:jc w:val="left"/>
        <w:rPr>
          <w:sz w:val="24"/>
          <w:szCs w:val="24"/>
        </w:rPr>
      </w:pPr>
    </w:p>
    <w:p w14:paraId="2CB5AED3" w14:textId="77777777" w:rsidR="003F04E7" w:rsidRDefault="003F04E7" w:rsidP="003F04E7">
      <w:pPr>
        <w:spacing w:line="400" w:lineRule="exact"/>
        <w:ind w:firstLineChars="200" w:firstLine="360"/>
        <w:jc w:val="left"/>
        <w:rPr>
          <w:sz w:val="18"/>
          <w:szCs w:val="18"/>
        </w:rPr>
      </w:pPr>
    </w:p>
    <w:p w14:paraId="51009A2F" w14:textId="77777777" w:rsidR="003F04E7" w:rsidRDefault="003F04E7" w:rsidP="003F04E7">
      <w:pPr>
        <w:spacing w:line="400" w:lineRule="exact"/>
        <w:ind w:firstLineChars="200" w:firstLine="360"/>
        <w:jc w:val="right"/>
        <w:rPr>
          <w:sz w:val="18"/>
          <w:szCs w:val="18"/>
        </w:rPr>
      </w:pPr>
    </w:p>
    <w:p w14:paraId="1F27EC7F" w14:textId="77777777" w:rsidR="003F04E7" w:rsidRDefault="003F04E7" w:rsidP="003F04E7">
      <w:pPr>
        <w:spacing w:line="400" w:lineRule="exact"/>
        <w:ind w:firstLineChars="200" w:firstLine="360"/>
        <w:jc w:val="right"/>
        <w:rPr>
          <w:sz w:val="18"/>
          <w:szCs w:val="18"/>
        </w:rPr>
      </w:pPr>
    </w:p>
    <w:p w14:paraId="59A87B6F" w14:textId="77777777" w:rsidR="003F04E7" w:rsidRDefault="003F04E7" w:rsidP="003F04E7">
      <w:pPr>
        <w:spacing w:line="400" w:lineRule="exact"/>
        <w:ind w:firstLineChars="200" w:firstLine="360"/>
        <w:jc w:val="right"/>
        <w:rPr>
          <w:sz w:val="18"/>
          <w:szCs w:val="18"/>
        </w:rPr>
      </w:pPr>
    </w:p>
    <w:p w14:paraId="2F942D1D" w14:textId="77777777" w:rsidR="003F04E7" w:rsidRDefault="003F04E7" w:rsidP="003F04E7">
      <w:pPr>
        <w:spacing w:line="400" w:lineRule="exact"/>
        <w:ind w:right="360"/>
        <w:rPr>
          <w:sz w:val="18"/>
          <w:szCs w:val="18"/>
        </w:rPr>
      </w:pPr>
    </w:p>
    <w:sectPr w:rsidR="003F04E7" w:rsidSect="00A8749B">
      <w:pgSz w:w="11906" w:h="16838"/>
      <w:pgMar w:top="1418" w:right="158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CCBF95" w14:textId="77777777" w:rsidR="002E5B3A" w:rsidRDefault="002E5B3A" w:rsidP="00A8749B">
      <w:r>
        <w:separator/>
      </w:r>
    </w:p>
  </w:endnote>
  <w:endnote w:type="continuationSeparator" w:id="0">
    <w:p w14:paraId="0395BA87" w14:textId="77777777" w:rsidR="002E5B3A" w:rsidRDefault="002E5B3A" w:rsidP="00A87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6A6D15" w14:textId="77777777" w:rsidR="002E5B3A" w:rsidRDefault="002E5B3A" w:rsidP="00A8749B">
      <w:r>
        <w:separator/>
      </w:r>
    </w:p>
  </w:footnote>
  <w:footnote w:type="continuationSeparator" w:id="0">
    <w:p w14:paraId="46E3F3DD" w14:textId="77777777" w:rsidR="002E5B3A" w:rsidRDefault="002E5B3A" w:rsidP="00A874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4E7"/>
    <w:rsid w:val="002E5B3A"/>
    <w:rsid w:val="00380F00"/>
    <w:rsid w:val="003922B1"/>
    <w:rsid w:val="003F04E7"/>
    <w:rsid w:val="00A8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D749E4"/>
  <w15:chartTrackingRefBased/>
  <w15:docId w15:val="{39F68AAC-B5DD-4BBF-A3B5-92F3FE4CC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04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0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qFormat/>
    <w:rsid w:val="003F04E7"/>
    <w:pPr>
      <w:widowControl/>
      <w:spacing w:before="100" w:beforeAutospacing="1" w:after="100" w:afterAutospacing="1"/>
      <w:jc w:val="left"/>
    </w:pPr>
    <w:rPr>
      <w:rFonts w:ascii="Arial Unicode MS" w:eastAsia="宋体" w:hAnsi="Arial Unicode MS" w:cs="Times New Roman"/>
      <w:kern w:val="0"/>
      <w:sz w:val="24"/>
    </w:rPr>
  </w:style>
  <w:style w:type="paragraph" w:customStyle="1" w:styleId="11">
    <w:name w:val="列出段落11"/>
    <w:basedOn w:val="a"/>
    <w:qFormat/>
    <w:rsid w:val="003F04E7"/>
    <w:pPr>
      <w:widowControl/>
      <w:kinsoku w:val="0"/>
      <w:overflowPunct w:val="0"/>
      <w:spacing w:before="80" w:line="216" w:lineRule="auto"/>
      <w:ind w:leftChars="-47" w:left="447" w:firstLineChars="200" w:firstLine="420"/>
      <w:jc w:val="left"/>
      <w:textAlignment w:val="baseline"/>
    </w:pPr>
    <w:rPr>
      <w:rFonts w:ascii="仿宋" w:eastAsia="仿宋" w:hAnsi="仿宋" w:cs="仿宋_GB2312"/>
      <w:color w:val="000000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A87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8749B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87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8749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Ningxin</dc:creator>
  <cp:keywords/>
  <dc:description/>
  <cp:lastModifiedBy>Ningxin</cp:lastModifiedBy>
  <cp:revision>3</cp:revision>
  <dcterms:created xsi:type="dcterms:W3CDTF">2020-03-29T18:33:00Z</dcterms:created>
  <dcterms:modified xsi:type="dcterms:W3CDTF">2020-03-29T18:35:00Z</dcterms:modified>
</cp:coreProperties>
</file>